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The AJL Charitable Foundation Expression of Interest- Investment Advisor Survey for Firms</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 Welcome to The AJL Charitable Foundation Investment Advisor Survey. We will use the answers from the following questions to determine which investment advisors we will invite to submit an full Request for Proposals</w:t>
      </w:r>
    </w:p>
  </w:body>
  <w:body>
    <w:p>
      <w:pPr/>
    </w:p>
  </w:body>
  <w:body>
    <w:p>
      <w:pPr>
        <w:pStyle w:val="BlockEndLabel"/>
      </w:pPr>
      <w:r>
        <w:t>End of Block: Introduction</w:t>
      </w:r>
    </w:p>
  </w:body>
  <w:body>
    <w:p>
      <w:pPr>
        <w:pStyle w:val="BlockSeparator"/>
      </w:pPr>
    </w:p>
  </w:body>
  <w:body>
    <w:p>
      <w:pPr>
        <w:pStyle w:val="BlockStartLabel"/>
      </w:pPr>
      <w:r>
        <w:t>Start of Block: Organizational Information</w:t>
      </w:r>
    </w:p>
  </w:body>
  <w:body>
    <w:tbl>
      <w:tblPr>
        <w:tblStyle w:val="QQuestionIconTable"/>
        <w:tblW w:w="0" w:type="auto"/>
        <w:tblLook w:firstRow="true" w:lastRow="true" w:firstCol="true" w:lastCol="true"/>
      </w:tblPr>
      <w:tblGrid/>
    </w:tbl>
    <w:p/>
  </w:body>
  <w:body>
    <w:p>
      <w:pPr>
        <w:keepNext/>
      </w:pPr>
      <w:r>
        <w:rPr/>
        <w:t xml:space="preserve">Q0 Please fill in the following information:</w:t>
      </w:r>
    </w:p>
  </w:body>
  <w:body>
    <w:p>
      <w:pPr>
        <w:keepNext/>
        <w:pStyle w:val="ListParagraph"/>
        <w:numPr>
          <w:ilvl w:val="0"/>
          <w:numId w:val="4"/>
        </w:numPr>
      </w:pPr>
      <w:r>
        <w:rPr/>
        <w:t xml:space="preserve">First Name  (10) ________________________________________________</w:t>
      </w:r>
    </w:p>
  </w:body>
  <w:body>
    <w:p>
      <w:pPr>
        <w:keepNext/>
        <w:pStyle w:val="ListParagraph"/>
        <w:numPr>
          <w:ilvl w:val="0"/>
          <w:numId w:val="4"/>
        </w:numPr>
      </w:pPr>
      <w:r>
        <w:rPr/>
        <w:t xml:space="preserve">Last Name  (11) ________________________________________________</w:t>
      </w:r>
    </w:p>
  </w:body>
  <w:body>
    <w:p>
      <w:pPr>
        <w:keepNext/>
        <w:pStyle w:val="ListParagraph"/>
        <w:numPr>
          <w:ilvl w:val="0"/>
          <w:numId w:val="4"/>
        </w:numPr>
      </w:pPr>
      <w:r>
        <w:rPr/>
        <w:t xml:space="preserve">Organization  (12) ________________________________________________</w:t>
      </w:r>
    </w:p>
  </w:body>
  <w:body>
    <w:p>
      <w:pPr>
        <w:keepNext/>
        <w:pStyle w:val="ListParagraph"/>
        <w:numPr>
          <w:ilvl w:val="0"/>
          <w:numId w:val="4"/>
        </w:numPr>
      </w:pPr>
      <w:r>
        <w:rPr/>
        <w:t xml:space="preserve">Title  (13) ________________________________________________</w:t>
      </w:r>
    </w:p>
  </w:body>
  <w:body>
    <w:p>
      <w:pPr>
        <w:keepNext/>
        <w:pStyle w:val="ListParagraph"/>
        <w:numPr>
          <w:ilvl w:val="0"/>
          <w:numId w:val="4"/>
        </w:numPr>
      </w:pPr>
      <w:r>
        <w:rPr/>
        <w:t xml:space="preserve">Phone  (14) ________________________________________________</w:t>
      </w:r>
    </w:p>
  </w:body>
  <w:body>
    <w:p>
      <w:pPr>
        <w:keepNext/>
        <w:pStyle w:val="ListParagraph"/>
        <w:numPr>
          <w:ilvl w:val="0"/>
          <w:numId w:val="4"/>
        </w:numPr>
      </w:pPr>
      <w:r>
        <w:rPr/>
        <w:t xml:space="preserve">Email  (15) ________________________________________________</w:t>
      </w:r>
    </w:p>
  </w:body>
  <w:body>
    <w:p>
      <w:pPr>
        <w:keepNext/>
        <w:pStyle w:val="ListParagraph"/>
        <w:numPr>
          <w:ilvl w:val="0"/>
          <w:numId w:val="4"/>
        </w:numPr>
      </w:pPr>
      <w:r>
        <w:rPr/>
        <w:t xml:space="preserve">LinkedIn URL  (16) ________________________________________________</w:t>
      </w:r>
    </w:p>
  </w:body>
  <w:body>
    <w:p>
      <w:pPr>
        <w:keepNext/>
        <w:pStyle w:val="ListParagraph"/>
        <w:numPr>
          <w:ilvl w:val="0"/>
          <w:numId w:val="4"/>
        </w:numPr>
      </w:pPr>
      <w:r>
        <w:rPr/>
        <w:t xml:space="preserve">Website  (17) ________________________________________________</w:t>
      </w:r>
    </w:p>
  </w:body>
  <w:body>
    <w:p>
      <w:pPr/>
    </w:p>
  </w:body>
  <w:body>
    <w:p>
      <w:pPr>
        <w:pStyle w:val="BlockEndLabel"/>
      </w:pPr>
      <w:r>
        <w:t>End of Block: Organizational Information</w:t>
      </w:r>
    </w:p>
  </w:body>
  <w:body>
    <w:p>
      <w:pPr>
        <w:pStyle w:val="BlockSeparator"/>
      </w:pPr>
    </w:p>
  </w:body>
  <w:body>
    <w:p>
      <w:pPr>
        <w:pStyle w:val="BlockStartLabel"/>
      </w:pPr>
      <w:r>
        <w:t>Start of Block: Firm Type</w:t>
      </w:r>
    </w:p>
  </w:body>
  <w:body>
    <w:tbl>
      <w:tblPr>
        <w:tblStyle w:val="QQuestionIconTable"/>
        <w:tblW w:w="0" w:type="auto"/>
        <w:tblLook w:firstRow="true" w:lastRow="true" w:firstCol="true" w:lastCol="true"/>
      </w:tblPr>
      <w:tblGrid/>
    </w:tbl>
    <w:p/>
  </w:body>
  <w:body>
    <w:p>
      <w:pPr>
        <w:keepNext/>
      </w:pPr>
      <w:r>
        <w:rPr/>
        <w:t xml:space="preserve">Q1 Are you a discretionary or non-discretionary investment advisor?</w:t>
      </w:r>
    </w:p>
  </w:body>
  <w:body>
    <w:p>
      <w:pPr>
        <w:keepNext/>
        <w:pStyle w:val="ListParagraph"/>
        <w:numPr>
          <w:ilvl w:val="0"/>
          <w:numId w:val="4"/>
        </w:numPr>
      </w:pPr>
      <w:r>
        <w:rPr/>
        <w:t xml:space="preserve">Discretionary: A discretionary account is one that allows an advisor to make decisions without the client's consent. However, they still must make decisions in accordance with the client's stated investment goals.  (1) </w:t>
      </w:r>
    </w:p>
  </w:body>
  <w:body>
    <w:p>
      <w:pPr>
        <w:keepNext/>
        <w:pStyle w:val="ListParagraph"/>
        <w:numPr>
          <w:ilvl w:val="0"/>
          <w:numId w:val="4"/>
        </w:numPr>
      </w:pPr>
      <w:r>
        <w:rPr/>
        <w:t xml:space="preserve">Non-discretionary: A non-discretionary account is one where the client makes all of the decisions with input from the advisor.  (2) </w:t>
      </w:r>
    </w:p>
  </w:body>
  <w:body>
    <w:p>
      <w:pPr>
        <w:keepNext/>
        <w:pStyle w:val="ListParagraph"/>
        <w:numPr>
          <w:ilvl w:val="0"/>
          <w:numId w:val="4"/>
        </w:numPr>
      </w:pPr>
      <w:r>
        <w:rPr/>
        <w:t xml:space="preserve">I do not understand the question  (3)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Q2A Is your headquarters in Colorado or elsewhere? If you have multiple branches, please indicate.</w:t>
      </w:r>
    </w:p>
  </w:body>
  <w:body>
    <w:p>
      <w:pPr>
        <w:keepNext/>
        <w:pStyle w:val="ListParagraph"/>
        <w:numPr>
          <w:ilvl w:val="0"/>
          <w:numId w:val="2"/>
        </w:numPr>
      </w:pPr>
      <w:r>
        <w:rPr/>
        <w:t xml:space="preserve">Colorado  (1) </w:t>
      </w:r>
    </w:p>
  </w:body>
  <w:body>
    <w:p>
      <w:pPr>
        <w:keepNext/>
        <w:pStyle w:val="ListParagraph"/>
        <w:numPr>
          <w:ilvl w:val="0"/>
          <w:numId w:val="2"/>
        </w:numPr>
      </w:pPr>
      <w:r>
        <w:rPr/>
        <w:t xml:space="preserve">Elsewhere  (2) ________________________________________________</w:t>
      </w:r>
    </w:p>
  </w:body>
  <w:body>
    <w:p>
      <w:pPr>
        <w:keepNext/>
        <w:pStyle w:val="ListParagraph"/>
        <w:numPr>
          <w:ilvl w:val="0"/>
          <w:numId w:val="2"/>
        </w:numPr>
      </w:pPr>
      <w:r>
        <w:rPr/>
        <w:t xml:space="preserve">We Have Multiple Branches (please specify)  (3)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Q2B What size is your firm, both in terms of personnel and the size of your assets under advisement/management? </w:t>
      </w:r>
    </w:p>
  </w:body>
  <w:body>
    <w:tbl>
      <w:tblPr>
        <w:tblStyle w:val="QTextTable"/>
        <w:tblW w:w="9576" w:type="auto"/>
        <w:tblLook w:firstRow="true" w:lastRow="true" w:firstCol="true" w:lastCol="true"/>
      </w:tblPr>
      <w:tblGrid>
        <w:gridCol w:w="4788"/>
        <w:gridCol w:w="4788"/>
      </w:tblGrid>
      <w:tr>
        <w:tc>
          <w:tcPr>
            <w:tcW w:w="4788" w:type="dxa"/>
          </w:tcPr>
          <w:p>
            <w:pPr>
              <w:keepNext/>
              <w:pStyle w:val="Normal"/>
            </w:pPr>
          </w:p>
        </w:tc>
        <w:tc>
          <w:tcPr>
            <w:tcW w:w="4788" w:type="dxa"/>
          </w:tcPr>
          <w:p>
            <w:pPr>
              <w:pStyle w:val="Normal"/>
            </w:pPr>
            <w:r>
              <w:rPr/>
              <w:t xml:space="preserve">Number or $ (1)</w:t>
            </w:r>
          </w:p>
        </w:tc>
      </w:tr>
      <w:tr>
        <w:tc>
          <w:tcPr>
            <w:tcW w:w="4788" w:type="dxa"/>
          </w:tcPr>
          <w:p>
            <w:pPr>
              <w:keepNext/>
              <w:pStyle w:val="Normal"/>
            </w:pPr>
            <w:r>
              <w:rPr/>
              <w:t xml:space="preserve">Size of Firm (Personnel) (1) </w:t>
            </w:r>
          </w:p>
        </w:tc>
        <w:tc>
          <w:tcPr>
            <w:tcW w:w="4788" w:type="dxa"/>
          </w:tcPr>
          <w:p>
            <w:pPr>
              <w:keepNext/>
              <w:pStyle w:val="ListParagraph"/>
              <w:numPr>
                <w:ilvl w:val="0"/>
                <w:numId w:val="0"/>
              </w:numPr>
            </w:pPr>
          </w:p>
        </w:tc>
      </w:tr>
      <w:tr>
        <w:tc>
          <w:tcPr>
            <w:tcW w:w="4788" w:type="dxa"/>
          </w:tcPr>
          <w:p>
            <w:pPr>
              <w:keepNext/>
              <w:pStyle w:val="Normal"/>
            </w:pPr>
            <w:r>
              <w:rPr/>
              <w:t xml:space="preserve">Size of Firm (Assets Under Advisement) (2) </w:t>
            </w:r>
          </w:p>
        </w:tc>
        <w:tc>
          <w:tcPr>
            <w:tcW w:w="4788" w:type="dxa"/>
          </w:tcPr>
          <w:p>
            <w:pPr>
              <w:keepNext/>
              <w:pStyle w:val="ListParagraph"/>
              <w:numPr>
                <w:ilvl w:val="0"/>
                <w:numId w:val="0"/>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Do you have experience with impact investing? If so, please elaborate on the types of impact investing that you have done, quantify how much experience in impact investing you have, and relay the various sectors of impact of these investments.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Q4A Will you attached your a copy of your firm's investment beliefs?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Q4B How important is it to work with organizations who align with your investment beliefs? You will be asked to expand in the question that follows.</w:t>
      </w:r>
    </w:p>
  </w:body>
  <w:body>
    <w:p>
      <w:pPr>
        <w:keepNext/>
        <w:pStyle w:val="ListParagraph"/>
        <w:numPr>
          <w:ilvl w:val="0"/>
          <w:numId w:val="4"/>
        </w:numPr>
      </w:pPr>
      <w:r>
        <w:rPr/>
        <w:t xml:space="preserve">Extremely important  (12) </w:t>
      </w:r>
    </w:p>
  </w:body>
  <w:body>
    <w:p>
      <w:pPr>
        <w:keepNext/>
        <w:pStyle w:val="ListParagraph"/>
        <w:numPr>
          <w:ilvl w:val="0"/>
          <w:numId w:val="4"/>
        </w:numPr>
      </w:pPr>
      <w:r>
        <w:rPr/>
        <w:t xml:space="preserve">Very important  (13) </w:t>
      </w:r>
    </w:p>
  </w:body>
  <w:body>
    <w:p>
      <w:pPr>
        <w:keepNext/>
        <w:pStyle w:val="ListParagraph"/>
        <w:numPr>
          <w:ilvl w:val="0"/>
          <w:numId w:val="4"/>
        </w:numPr>
      </w:pPr>
      <w:r>
        <w:rPr/>
        <w:t xml:space="preserve">Moderately important  (14) </w:t>
      </w:r>
    </w:p>
  </w:body>
  <w:body>
    <w:p>
      <w:pPr>
        <w:keepNext/>
        <w:pStyle w:val="ListParagraph"/>
        <w:numPr>
          <w:ilvl w:val="0"/>
          <w:numId w:val="4"/>
        </w:numPr>
      </w:pPr>
      <w:r>
        <w:rPr/>
        <w:t xml:space="preserve">Slightly important  (15) </w:t>
      </w:r>
    </w:p>
  </w:body>
  <w:body>
    <w:p>
      <w:pPr>
        <w:keepNext/>
        <w:pStyle w:val="ListParagraph"/>
        <w:numPr>
          <w:ilvl w:val="0"/>
          <w:numId w:val="4"/>
        </w:numPr>
      </w:pPr>
      <w:r>
        <w:rPr/>
        <w:t xml:space="preserve">Not at all important  (16)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Q4C Please provide evidence or examples to help express the attribute mentioned in the previous question.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Firm Type</w:t>
      </w:r>
    </w:p>
  </w:body>
  <w:body>
    <w:p>
      <w:pPr>
        <w:pStyle w:val="BlockSeparator"/>
      </w:pPr>
    </w:p>
  </w:body>
  <w:body>
    <w:p>
      <w:pPr>
        <w:pStyle w:val="BlockStartLabel"/>
      </w:pPr>
      <w:r>
        <w:t>Start of Block: Evaluation</w:t>
      </w:r>
    </w:p>
  </w:body>
  <w:body>
    <w:tbl>
      <w:tblPr>
        <w:tblStyle w:val="QQuestionIconTable"/>
        <w:tblW w:w="0" w:type="auto"/>
        <w:tblLook w:firstRow="true" w:lastRow="true" w:firstCol="true" w:lastCol="true"/>
      </w:tblPr>
      <w:tblGrid/>
    </w:tbl>
    <w:p/>
  </w:body>
  <w:body>
    <w:p>
      <w:pPr>
        <w:keepNext/>
      </w:pPr>
      <w:r>
        <w:rPr/>
        <w:t xml:space="preserve">Q5 Does your firm implement evidence-based decision attribution?If so, how often, and in what capacity?If not, would you like more information on evidence-based decision attribution for educational purposes (Note: There are options to develop this in-house or outsourced).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Does your firm execute any impact evaluation for public securities? Please expand.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Does your firm execute any impact evaluation for private equities? Please expand.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Does your firm execute any impact evaluation for direct investing? Please expand.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How would you rate your firm’s level of expertise in shareholder action in regard to voting proxies (scale of 1-10, 1 being “no experience” and 10 being “expert-level, best in class”)?</w:t>
      </w:r>
    </w:p>
  </w:body>
  <w:body>
    <w:p>
      <w:pPr>
        <w:keepNext/>
        <w:pStyle w:val="Dropdown"/>
      </w:pPr>
      <w:r>
        <w:rPr/>
        <w:t xml:space="preserve">▼ 1 (1) ... 10 (10)</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How would you rate your firm’s level of expertise in shareholder action in regard to active negotiations with companies (scale of 1-10, 1 being “no experience” and 10 being “expert-level, best in class”)?</w:t>
      </w:r>
    </w:p>
  </w:body>
  <w:body>
    <w:p>
      <w:pPr>
        <w:keepNext/>
        <w:pStyle w:val="Dropdown"/>
      </w:pPr>
      <w:r>
        <w:rPr/>
        <w:t xml:space="preserve">▼ 1 (1) ... 10 (10)</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Do you have any potential conflicts of interest? If so, please explain through specific example.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How diverse is your firm’s board in terms of race, gender, sexual orientation, ability, socioeconomic background, or any other identifiers that you would like to include?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Can you quantify your firm’s commitment to diversity in regard to philanthropy?</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Can you elaborate on your supply chain diversity?</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How diverse is your firm’s management team in terms of race, gender, sexual orientation, ability, socioeconomic background, or any other identifiers that you would like to include?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What percent of client assets that you advise in these categories are considered impact investments?</w:t>
      </w:r>
    </w:p>
  </w:body>
  <w:body>
    <w:p>
      <w:pPr>
        <w:keepNext/>
        <w:pStyle w:val="ListParagraph"/>
        <w:numPr>
          <w:ilvl w:val="0"/>
          <w:numId w:val="2"/>
        </w:numPr>
      </w:pPr>
      <w:r>
        <w:rPr/>
        <w:t xml:space="preserve">Public Securities: (%)  (1) ________________________________________________</w:t>
      </w:r>
    </w:p>
  </w:body>
  <w:body>
    <w:p>
      <w:pPr>
        <w:keepNext/>
        <w:pStyle w:val="ListParagraph"/>
        <w:numPr>
          <w:ilvl w:val="0"/>
          <w:numId w:val="2"/>
        </w:numPr>
      </w:pPr>
      <w:r>
        <w:rPr/>
        <w:t xml:space="preserve">Private Investments: (%)  (2) ________________________________________________</w:t>
      </w:r>
    </w:p>
  </w:body>
  <w:body>
    <w:p>
      <w:pPr>
        <w:keepNext/>
        <w:pStyle w:val="ListParagraph"/>
        <w:numPr>
          <w:ilvl w:val="0"/>
          <w:numId w:val="2"/>
        </w:numPr>
      </w:pPr>
      <w:r>
        <w:rPr/>
        <w:t xml:space="preserve">Direct Investments: (%)  (3) ________________________________________________</w:t>
      </w:r>
    </w:p>
  </w:body>
  <w:body>
    <w:p>
      <w:pPr>
        <w:keepNext/>
        <w:pStyle w:val="ListParagraph"/>
        <w:numPr>
          <w:ilvl w:val="0"/>
          <w:numId w:val="2"/>
        </w:numPr>
      </w:pPr>
      <w:r>
        <w:rPr/>
        <w:t xml:space="preserve">Other (Please Specify): (%)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What does “impact investing” look like now and in the future?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Given our resources, how can we more tightly translate our mission (improving education equities, humanitarian issues, environmental justice) into investable opportunities?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What are the most effective tools (ESG stock selection, shareholder engagement and activism, community investing, impact investing, program-related investments) that we might deploy?</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Do you have any comments or questions?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Please include any additional information you would like us to be aware of at this point.</w:t>
      </w:r>
    </w:p>
  </w:body>
  <w:body>
    <w:p>
      <w:pPr/>
    </w:p>
  </w:body>
  <w:body>
    <w:p>
      <w:pPr>
        <w:pStyle w:val="BlockEndLabel"/>
      </w:pPr>
      <w:r>
        <w:t>End of Block: Evaluation</w:t>
      </w:r>
    </w:p>
  </w:body>
  <w:body>
    <w:p>
      <w:pPr>
        <w:pStyle w:val="BlockSeparator"/>
      </w:pPr>
    </w:p>
  </w:body>
  <w:body>
    <w:p>
      <w:pPr>
        <w:pStyle w:val="BlockStartLabel"/>
      </w:pPr>
      <w:r>
        <w:t>Start of Block: Shareholder Action</w:t>
      </w:r>
    </w:p>
  </w:body>
  <w:body>
    <w:p>
      <w:pPr>
        <w:pStyle w:val="BlockSeparator"/>
      </w:pPr>
    </w:p>
  </w:body>
  <w:body>
    <w:p>
      <w:pPr>
        <w:pStyle w:val="BlockStartLabel"/>
      </w:pPr>
      <w:r>
        <w:t>Start of Block: Firm Diversity</w:t>
      </w:r>
    </w:p>
  </w:body>
  <w:body>
    <w:p>
      <w:pPr>
        <w:pStyle w:val="BlockSeparator"/>
      </w:pPr>
    </w:p>
  </w:body>
  <w:body>
    <w:p>
      <w:pPr>
        <w:pStyle w:val="BlockStartLabel"/>
      </w:pPr>
      <w:r>
        <w:t>Start of Block: Additional Investment Beliefs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AJL Charitable Foundation Expression of Interest- Investment Advisor Survey for Firms</dc:title>
  <dc:subject/>
  <dc:creator>Qualtrics</dc:creator>
  <cp:keywords/>
  <dc:description/>
  <cp:lastModifiedBy>Qualtrics</cp:lastModifiedBy>
  <cp:revision>1</cp:revision>
  <dcterms:created xsi:type="dcterms:W3CDTF">2018-11-09T12:15:51Z</dcterms:created>
  <dcterms:modified xsi:type="dcterms:W3CDTF">2018-11-09T12:15:51Z</dcterms:modified>
</cp:coreProperties>
</file>